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F6" w:rsidRPr="001246F6" w:rsidRDefault="001246F6" w:rsidP="001246F6">
      <w:pPr>
        <w:tabs>
          <w:tab w:val="left" w:pos="567"/>
          <w:tab w:val="left" w:pos="8891"/>
        </w:tabs>
        <w:overflowPunct/>
        <w:autoSpaceDE/>
        <w:autoSpaceDN/>
        <w:adjustRightInd/>
        <w:rPr>
          <w:rFonts w:ascii="Calibri" w:hAnsi="Calibri"/>
          <w:noProof/>
          <w:sz w:val="24"/>
          <w:szCs w:val="24"/>
          <w:lang w:val="uk-UA"/>
        </w:rPr>
      </w:pPr>
      <w:r w:rsidRPr="001246F6">
        <w:rPr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rFonts w:ascii="Calibri" w:hAnsi="Calibri"/>
          <w:noProof/>
          <w:sz w:val="24"/>
          <w:szCs w:val="24"/>
          <w:lang w:val="uk-UA"/>
        </w:rPr>
      </w:pPr>
      <w:r>
        <w:rPr>
          <w:rFonts w:ascii="UkrainianBaltica" w:hAnsi="UkrainianBaltica"/>
          <w:noProof/>
          <w:sz w:val="24"/>
          <w:szCs w:val="24"/>
          <w:lang w:val="uk-UA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rFonts w:ascii="Calibri" w:hAnsi="Calibri"/>
          <w:lang w:val="uk-UA" w:eastAsia="ru-RU"/>
        </w:rPr>
      </w:pP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b/>
          <w:sz w:val="28"/>
          <w:szCs w:val="28"/>
          <w:lang w:val="uk-UA" w:eastAsia="ru-RU"/>
        </w:rPr>
      </w:pPr>
      <w:r w:rsidRPr="001246F6">
        <w:rPr>
          <w:b/>
          <w:sz w:val="28"/>
          <w:szCs w:val="28"/>
          <w:lang w:val="uk-UA" w:eastAsia="ru-RU"/>
        </w:rPr>
        <w:t>ІЧНЯНСЬКА  МІСЬКА  РАДА</w:t>
      </w: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sz w:val="24"/>
          <w:szCs w:val="24"/>
          <w:lang w:val="uk-UA" w:eastAsia="ru-RU"/>
        </w:rPr>
      </w:pPr>
      <w:r w:rsidRPr="001246F6">
        <w:rPr>
          <w:sz w:val="24"/>
          <w:szCs w:val="24"/>
          <w:lang w:val="uk-UA" w:eastAsia="ru-RU"/>
        </w:rPr>
        <w:t>(__________ сесія восьмого скликання)</w:t>
      </w:r>
    </w:p>
    <w:p w:rsidR="001246F6" w:rsidRPr="001246F6" w:rsidRDefault="001246F6" w:rsidP="001246F6">
      <w:pPr>
        <w:overflowPunct/>
        <w:autoSpaceDE/>
        <w:autoSpaceDN/>
        <w:adjustRightInd/>
        <w:jc w:val="both"/>
        <w:rPr>
          <w:rFonts w:ascii="Arial" w:hAnsi="Arial"/>
          <w:b/>
          <w:sz w:val="16"/>
          <w:szCs w:val="16"/>
          <w:lang w:val="uk-UA" w:eastAsia="ru-RU"/>
        </w:rPr>
      </w:pPr>
    </w:p>
    <w:p w:rsidR="001246F6" w:rsidRPr="001246F6" w:rsidRDefault="001246F6" w:rsidP="001246F6">
      <w:pPr>
        <w:overflowPunct/>
        <w:autoSpaceDE/>
        <w:autoSpaceDN/>
        <w:adjustRightInd/>
        <w:jc w:val="center"/>
        <w:rPr>
          <w:b/>
          <w:sz w:val="28"/>
          <w:szCs w:val="28"/>
          <w:lang w:val="uk-UA" w:eastAsia="ru-RU"/>
        </w:rPr>
      </w:pPr>
      <w:r w:rsidRPr="001246F6">
        <w:rPr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246F6">
        <w:rPr>
          <w:b/>
          <w:sz w:val="28"/>
          <w:szCs w:val="28"/>
          <w:lang w:val="uk-UA" w:eastAsia="ru-RU"/>
        </w:rPr>
        <w:t>Н</w:t>
      </w:r>
      <w:proofErr w:type="spellEnd"/>
      <w:r w:rsidRPr="001246F6">
        <w:rPr>
          <w:b/>
          <w:sz w:val="28"/>
          <w:szCs w:val="28"/>
          <w:lang w:val="uk-UA" w:eastAsia="ru-RU"/>
        </w:rPr>
        <w:t xml:space="preserve"> Я</w:t>
      </w:r>
    </w:p>
    <w:p w:rsidR="001246F6" w:rsidRP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1246F6" w:rsidRPr="001246F6" w:rsidRDefault="001246F6" w:rsidP="001246F6">
      <w:pPr>
        <w:overflowPunct/>
        <w:autoSpaceDE/>
        <w:autoSpaceDN/>
        <w:adjustRightInd/>
        <w:ind w:right="-83"/>
        <w:rPr>
          <w:sz w:val="24"/>
          <w:szCs w:val="24"/>
          <w:lang w:val="uk-UA" w:eastAsia="ru-RU"/>
        </w:rPr>
      </w:pPr>
      <w:r w:rsidRPr="001246F6">
        <w:rPr>
          <w:rFonts w:eastAsia="Arial Unicode MS"/>
          <w:bCs/>
          <w:sz w:val="24"/>
          <w:szCs w:val="24"/>
          <w:lang w:val="uk-UA" w:eastAsia="ru-RU"/>
        </w:rPr>
        <w:t xml:space="preserve">__________ </w:t>
      </w:r>
      <w:r w:rsidRPr="001246F6">
        <w:rPr>
          <w:sz w:val="24"/>
          <w:szCs w:val="24"/>
          <w:lang w:val="uk-UA" w:eastAsia="ru-RU"/>
        </w:rPr>
        <w:t>2022 року</w:t>
      </w:r>
      <w:r w:rsidRPr="001246F6">
        <w:rPr>
          <w:sz w:val="24"/>
          <w:szCs w:val="24"/>
          <w:lang w:val="uk-UA" w:eastAsia="ru-RU"/>
        </w:rPr>
        <w:tab/>
      </w:r>
      <w:r w:rsidRPr="001246F6">
        <w:rPr>
          <w:sz w:val="24"/>
          <w:szCs w:val="24"/>
          <w:lang w:val="uk-UA" w:eastAsia="ru-RU"/>
        </w:rPr>
        <w:tab/>
        <w:t xml:space="preserve">            </w:t>
      </w:r>
      <w:r w:rsidRPr="001246F6">
        <w:rPr>
          <w:sz w:val="24"/>
          <w:szCs w:val="24"/>
          <w:lang w:val="uk-UA" w:eastAsia="ru-RU"/>
        </w:rPr>
        <w:tab/>
        <w:t xml:space="preserve">            </w:t>
      </w:r>
      <w:r w:rsidRPr="001246F6">
        <w:rPr>
          <w:sz w:val="24"/>
          <w:szCs w:val="24"/>
          <w:lang w:val="uk-UA" w:eastAsia="ru-RU"/>
        </w:rPr>
        <w:tab/>
        <w:t xml:space="preserve">     </w:t>
      </w:r>
      <w:r w:rsidRPr="001246F6">
        <w:rPr>
          <w:sz w:val="24"/>
          <w:szCs w:val="24"/>
          <w:lang w:val="uk-UA" w:eastAsia="ru-RU"/>
        </w:rPr>
        <w:tab/>
        <w:t xml:space="preserve">           № _____-VІІІ</w:t>
      </w:r>
    </w:p>
    <w:p w:rsidR="001246F6" w:rsidRPr="001246F6" w:rsidRDefault="001246F6" w:rsidP="001246F6">
      <w:pPr>
        <w:overflowPunct/>
        <w:autoSpaceDE/>
        <w:autoSpaceDN/>
        <w:adjustRightInd/>
        <w:rPr>
          <w:sz w:val="24"/>
          <w:szCs w:val="24"/>
          <w:lang w:val="uk-UA" w:eastAsia="ru-RU"/>
        </w:rPr>
      </w:pPr>
      <w:r w:rsidRPr="001246F6">
        <w:rPr>
          <w:sz w:val="24"/>
          <w:szCs w:val="24"/>
          <w:lang w:val="uk-UA" w:eastAsia="ru-RU"/>
        </w:rPr>
        <w:t>м. Ічня</w:t>
      </w:r>
    </w:p>
    <w:p w:rsidR="001246F6" w:rsidRPr="001246F6" w:rsidRDefault="001246F6" w:rsidP="001246F6">
      <w:pPr>
        <w:overflowPunct/>
        <w:autoSpaceDE/>
        <w:autoSpaceDN/>
        <w:adjustRightInd/>
        <w:rPr>
          <w:lang w:val="uk-UA" w:eastAsia="ru-RU"/>
        </w:rPr>
      </w:pPr>
    </w:p>
    <w:p w:rsidR="009B6890" w:rsidRDefault="001471EA" w:rsidP="001471EA">
      <w:pPr>
        <w:outlineLvl w:val="0"/>
        <w:rPr>
          <w:b/>
          <w:sz w:val="28"/>
          <w:szCs w:val="28"/>
          <w:lang w:val="uk-UA"/>
        </w:rPr>
      </w:pPr>
      <w:r w:rsidRPr="000A331F">
        <w:rPr>
          <w:b/>
          <w:sz w:val="28"/>
          <w:szCs w:val="28"/>
          <w:lang w:val="uk-UA"/>
        </w:rPr>
        <w:t>Про надання дозволу</w:t>
      </w:r>
      <w:r w:rsidR="009B6890">
        <w:rPr>
          <w:b/>
          <w:sz w:val="28"/>
          <w:szCs w:val="28"/>
          <w:lang w:val="uk-UA"/>
        </w:rPr>
        <w:t xml:space="preserve"> </w:t>
      </w:r>
      <w:r w:rsidR="009B6890" w:rsidRPr="000A331F">
        <w:rPr>
          <w:b/>
          <w:sz w:val="28"/>
          <w:szCs w:val="28"/>
          <w:lang w:val="uk-UA"/>
        </w:rPr>
        <w:t>ПрАТ «Київстар»</w:t>
      </w:r>
      <w:r w:rsidRPr="000A331F">
        <w:rPr>
          <w:b/>
          <w:sz w:val="28"/>
          <w:szCs w:val="28"/>
          <w:lang w:val="uk-UA"/>
        </w:rPr>
        <w:t xml:space="preserve"> на </w:t>
      </w:r>
    </w:p>
    <w:p w:rsidR="001471EA" w:rsidRPr="000A331F" w:rsidRDefault="001471EA" w:rsidP="009B6890">
      <w:pPr>
        <w:outlineLvl w:val="0"/>
        <w:rPr>
          <w:b/>
          <w:sz w:val="28"/>
          <w:szCs w:val="28"/>
          <w:lang w:val="uk-UA"/>
        </w:rPr>
      </w:pPr>
      <w:r w:rsidRPr="000A331F">
        <w:rPr>
          <w:b/>
          <w:sz w:val="28"/>
          <w:szCs w:val="28"/>
          <w:lang w:val="uk-UA"/>
        </w:rPr>
        <w:t xml:space="preserve">розроблення </w:t>
      </w:r>
      <w:bookmarkStart w:id="0" w:name="_GoBack"/>
      <w:bookmarkEnd w:id="0"/>
      <w:r w:rsidRPr="000A331F">
        <w:rPr>
          <w:b/>
          <w:sz w:val="28"/>
          <w:szCs w:val="28"/>
          <w:lang w:val="uk-UA"/>
        </w:rPr>
        <w:t>технічної документації із землеустрою</w:t>
      </w:r>
    </w:p>
    <w:p w:rsidR="001471EA" w:rsidRPr="000A331F" w:rsidRDefault="001471EA" w:rsidP="001471EA">
      <w:pPr>
        <w:rPr>
          <w:b/>
          <w:sz w:val="28"/>
          <w:szCs w:val="28"/>
          <w:lang w:val="uk-UA"/>
        </w:rPr>
      </w:pPr>
      <w:r w:rsidRPr="000A331F">
        <w:rPr>
          <w:b/>
          <w:sz w:val="28"/>
          <w:szCs w:val="28"/>
          <w:lang w:val="uk-UA"/>
        </w:rPr>
        <w:t>щодо встановлення (відновлення) меж</w:t>
      </w:r>
    </w:p>
    <w:p w:rsidR="001471EA" w:rsidRPr="000A331F" w:rsidRDefault="001471EA" w:rsidP="001471EA">
      <w:pPr>
        <w:rPr>
          <w:b/>
          <w:sz w:val="28"/>
          <w:szCs w:val="28"/>
          <w:lang w:val="uk-UA"/>
        </w:rPr>
      </w:pPr>
      <w:r w:rsidRPr="000A331F">
        <w:rPr>
          <w:b/>
          <w:sz w:val="28"/>
          <w:szCs w:val="28"/>
          <w:lang w:val="uk-UA"/>
        </w:rPr>
        <w:t>земельної ділянки в натурі (на місцевості)</w:t>
      </w:r>
    </w:p>
    <w:p w:rsidR="001471EA" w:rsidRPr="000A331F" w:rsidRDefault="001471EA" w:rsidP="001471EA">
      <w:pPr>
        <w:rPr>
          <w:b/>
          <w:sz w:val="28"/>
          <w:szCs w:val="28"/>
          <w:lang w:val="uk-UA"/>
        </w:rPr>
      </w:pPr>
    </w:p>
    <w:p w:rsidR="000A331F" w:rsidRPr="0099084A" w:rsidRDefault="00621391" w:rsidP="00621391">
      <w:pPr>
        <w:pStyle w:val="2"/>
        <w:tabs>
          <w:tab w:val="left" w:pos="567"/>
        </w:tabs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</w:t>
      </w:r>
      <w:r w:rsidR="001471EA" w:rsidRPr="000A331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Розглянувши клопотання ПрАТ «Київстар»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="00D863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площею </w:t>
      </w:r>
      <w:r w:rsidR="00D8634A" w:rsidRPr="00D863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0,2025 га</w:t>
      </w:r>
      <w:r w:rsidR="00D863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8634A" w:rsidRPr="00D863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(кадастровий номер 7421788400:06:000:0799)</w:t>
      </w:r>
      <w:r w:rsidR="00D8634A" w:rsidRPr="00D8634A">
        <w:rPr>
          <w:color w:val="auto"/>
          <w:sz w:val="28"/>
          <w:szCs w:val="28"/>
          <w:lang w:val="uk-UA"/>
        </w:rPr>
        <w:t xml:space="preserve"> </w:t>
      </w:r>
      <w:r w:rsidR="001471EA" w:rsidRPr="000A331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для розміщення та експлуатації об’єкт</w:t>
      </w:r>
      <w:r w:rsidR="004C372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ів і споруд телекомунікацій, 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від</w:t>
      </w:r>
      <w:r w:rsidR="004C372F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повідно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4C372F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 статей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12, 75, 79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  <w:lang w:val="uk-UA"/>
        </w:rPr>
        <w:t>1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 122</w:t>
      </w:r>
      <w:r w:rsidR="0099084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пункту 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24 Розділу Х Перехідних положень </w:t>
      </w:r>
      <w:r w:rsidR="0099084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Земельного кодексу України, статті 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37 Закону України «Про державний земельний кадастр»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 w:bidi="uk-UA"/>
        </w:rPr>
        <w:t>,</w:t>
      </w:r>
      <w:r w:rsidR="0099084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 w:bidi="uk-UA"/>
        </w:rPr>
        <w:t xml:space="preserve"> статей 25, 26 Закону України «Про землеустрій»,</w:t>
      </w:r>
      <w:r w:rsidR="001471EA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4C372F" w:rsidRPr="0099084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та </w:t>
      </w:r>
      <w:r w:rsidR="000A331F" w:rsidRPr="0099084A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0A331F" w:rsidRPr="0099084A">
        <w:rPr>
          <w:rFonts w:ascii="Times New Roman" w:eastAsia="Arial Unicode MS" w:hAnsi="Times New Roman" w:cs="Times New Roman"/>
          <w:color w:val="auto"/>
          <w:sz w:val="28"/>
          <w:szCs w:val="28"/>
          <w:lang w:val="uk-UA" w:eastAsia="x-none"/>
        </w:rPr>
        <w:t>міська рада ВИРІШИЛА:</w:t>
      </w:r>
    </w:p>
    <w:p w:rsidR="001471EA" w:rsidRPr="0099084A" w:rsidRDefault="001471EA" w:rsidP="00621391">
      <w:pPr>
        <w:ind w:firstLine="567"/>
        <w:jc w:val="both"/>
        <w:rPr>
          <w:sz w:val="28"/>
          <w:szCs w:val="28"/>
          <w:lang w:val="uk-UA"/>
        </w:rPr>
      </w:pPr>
    </w:p>
    <w:p w:rsidR="001471EA" w:rsidRPr="0099084A" w:rsidRDefault="001471EA" w:rsidP="0099084A">
      <w:pPr>
        <w:jc w:val="both"/>
        <w:rPr>
          <w:sz w:val="28"/>
          <w:szCs w:val="28"/>
          <w:lang w:val="uk-UA"/>
        </w:rPr>
      </w:pPr>
      <w:r w:rsidRPr="0099084A">
        <w:rPr>
          <w:sz w:val="28"/>
          <w:szCs w:val="28"/>
          <w:lang w:val="uk-UA"/>
        </w:rPr>
        <w:t>1.   Надати ПрАТ «Київстар» дозвіл на розроблення технічн</w:t>
      </w:r>
      <w:r w:rsidR="00607E17" w:rsidRPr="0099084A">
        <w:rPr>
          <w:sz w:val="28"/>
          <w:szCs w:val="28"/>
          <w:lang w:val="uk-UA"/>
        </w:rPr>
        <w:t xml:space="preserve">ої документації із землеустрою </w:t>
      </w:r>
      <w:r w:rsidRPr="0099084A">
        <w:rPr>
          <w:sz w:val="28"/>
          <w:szCs w:val="28"/>
          <w:lang w:val="uk-UA"/>
        </w:rPr>
        <w:t xml:space="preserve">щодо встановлення (відновлення) меж земельної ділянки в натурі (на місцевості) </w:t>
      </w:r>
      <w:r w:rsidR="00C224A4">
        <w:rPr>
          <w:sz w:val="28"/>
          <w:szCs w:val="28"/>
          <w:lang w:val="uk-UA"/>
        </w:rPr>
        <w:t xml:space="preserve">площею </w:t>
      </w:r>
      <w:r w:rsidR="007E486C" w:rsidRPr="0099084A">
        <w:rPr>
          <w:sz w:val="28"/>
          <w:szCs w:val="28"/>
          <w:lang w:val="uk-UA"/>
        </w:rPr>
        <w:t>0,2025 га (кадастрови</w:t>
      </w:r>
      <w:r w:rsidR="004611A5" w:rsidRPr="0099084A">
        <w:rPr>
          <w:sz w:val="28"/>
          <w:szCs w:val="28"/>
          <w:lang w:val="uk-UA"/>
        </w:rPr>
        <w:t>й номер 7421788400:06:000:0799)</w:t>
      </w:r>
      <w:r w:rsidRPr="0099084A">
        <w:rPr>
          <w:sz w:val="28"/>
          <w:szCs w:val="28"/>
          <w:lang w:val="uk-UA"/>
        </w:rPr>
        <w:t xml:space="preserve"> для розміщення та експлуатації об’єктів і споруд телекомунікацій</w:t>
      </w:r>
      <w:r w:rsidR="004611A5" w:rsidRPr="0099084A">
        <w:rPr>
          <w:sz w:val="28"/>
          <w:szCs w:val="28"/>
          <w:lang w:val="uk-UA"/>
        </w:rPr>
        <w:t xml:space="preserve"> (код КВЦПЗ - 13.01)</w:t>
      </w:r>
      <w:r w:rsidR="00C224A4">
        <w:rPr>
          <w:sz w:val="28"/>
          <w:szCs w:val="28"/>
          <w:lang w:val="uk-UA"/>
        </w:rPr>
        <w:t xml:space="preserve">, </w:t>
      </w:r>
      <w:r w:rsidR="00831BC9" w:rsidRPr="0099084A">
        <w:rPr>
          <w:sz w:val="28"/>
          <w:szCs w:val="28"/>
          <w:lang w:val="uk-UA"/>
        </w:rPr>
        <w:t xml:space="preserve">яка знаходиться за межами населеного пункту с. </w:t>
      </w:r>
      <w:proofErr w:type="spellStart"/>
      <w:r w:rsidR="00831BC9" w:rsidRPr="0099084A">
        <w:rPr>
          <w:sz w:val="28"/>
          <w:szCs w:val="28"/>
          <w:lang w:val="uk-UA"/>
        </w:rPr>
        <w:t>Дзюбівка</w:t>
      </w:r>
      <w:proofErr w:type="spellEnd"/>
      <w:r w:rsidR="00831BC9" w:rsidRPr="0099084A">
        <w:rPr>
          <w:sz w:val="28"/>
          <w:szCs w:val="28"/>
          <w:lang w:val="uk-UA"/>
        </w:rPr>
        <w:t xml:space="preserve"> </w:t>
      </w:r>
      <w:r w:rsidRPr="0099084A">
        <w:rPr>
          <w:sz w:val="28"/>
          <w:szCs w:val="28"/>
          <w:lang w:val="uk-UA"/>
        </w:rPr>
        <w:t xml:space="preserve">на території </w:t>
      </w:r>
      <w:r w:rsidR="000B6AD2" w:rsidRPr="0099084A">
        <w:rPr>
          <w:sz w:val="28"/>
          <w:szCs w:val="28"/>
          <w:lang w:val="uk-UA"/>
        </w:rPr>
        <w:t>Ічнянської міської</w:t>
      </w:r>
      <w:r w:rsidRPr="0099084A">
        <w:rPr>
          <w:sz w:val="28"/>
          <w:szCs w:val="28"/>
          <w:lang w:val="uk-UA"/>
        </w:rPr>
        <w:t xml:space="preserve"> ради </w:t>
      </w:r>
      <w:r w:rsidR="000B6AD2" w:rsidRPr="0099084A">
        <w:rPr>
          <w:sz w:val="28"/>
          <w:szCs w:val="28"/>
          <w:lang w:val="uk-UA"/>
        </w:rPr>
        <w:t>Прилуцького</w:t>
      </w:r>
      <w:r w:rsidR="00E71503">
        <w:rPr>
          <w:sz w:val="28"/>
          <w:szCs w:val="28"/>
          <w:lang w:val="uk-UA"/>
        </w:rPr>
        <w:t xml:space="preserve"> </w:t>
      </w:r>
      <w:r w:rsidRPr="0099084A">
        <w:rPr>
          <w:sz w:val="28"/>
          <w:szCs w:val="28"/>
          <w:lang w:val="uk-UA"/>
        </w:rPr>
        <w:t xml:space="preserve">району </w:t>
      </w:r>
      <w:r w:rsidR="000B6AD2" w:rsidRPr="0099084A">
        <w:rPr>
          <w:sz w:val="28"/>
          <w:szCs w:val="28"/>
          <w:lang w:val="uk-UA"/>
        </w:rPr>
        <w:t>Чернігівської</w:t>
      </w:r>
      <w:r w:rsidR="00607E17" w:rsidRPr="0099084A">
        <w:rPr>
          <w:sz w:val="28"/>
          <w:szCs w:val="28"/>
          <w:lang w:val="uk-UA"/>
        </w:rPr>
        <w:t xml:space="preserve"> області.</w:t>
      </w:r>
    </w:p>
    <w:p w:rsidR="001471EA" w:rsidRPr="0099084A" w:rsidRDefault="001471EA" w:rsidP="0099084A">
      <w:pPr>
        <w:jc w:val="both"/>
        <w:rPr>
          <w:sz w:val="28"/>
          <w:szCs w:val="28"/>
          <w:lang w:val="uk-UA"/>
        </w:rPr>
      </w:pPr>
      <w:r w:rsidRPr="0099084A">
        <w:rPr>
          <w:sz w:val="28"/>
          <w:szCs w:val="28"/>
          <w:lang w:val="uk-UA"/>
        </w:rPr>
        <w:t>2.   Розроблення технічної документації  із землеустрою  щодо  встановлення (відновлення)  меж  земельної ділянки в натурі (на місцевості) замовити в одного із суб’єктів господарювання, що є виконавцями робіт із землеустрою згідно закону.</w:t>
      </w:r>
    </w:p>
    <w:p w:rsidR="003A5D3B" w:rsidRPr="003A5D3B" w:rsidRDefault="0099084A" w:rsidP="0099084A">
      <w:pPr>
        <w:overflowPunct/>
        <w:autoSpaceDE/>
        <w:autoSpaceDN/>
        <w:adjustRightInd/>
        <w:jc w:val="both"/>
        <w:rPr>
          <w:sz w:val="28"/>
          <w:szCs w:val="28"/>
          <w:lang w:val="uk-UA" w:eastAsia="x-none"/>
        </w:rPr>
      </w:pPr>
      <w:r w:rsidRPr="0099084A">
        <w:rPr>
          <w:rFonts w:eastAsia="Calibri"/>
          <w:sz w:val="28"/>
          <w:szCs w:val="28"/>
          <w:lang w:val="uk-UA" w:eastAsia="ru-RU"/>
        </w:rPr>
        <w:t xml:space="preserve">3.  </w:t>
      </w:r>
      <w:r w:rsidR="003A5D3B" w:rsidRPr="003A5D3B">
        <w:rPr>
          <w:rFonts w:eastAsia="Calibri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A5D3B" w:rsidRPr="003A5D3B" w:rsidRDefault="003A5D3B" w:rsidP="0099084A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uk-UA" w:eastAsia="ru-RU"/>
        </w:rPr>
      </w:pPr>
    </w:p>
    <w:p w:rsidR="001471EA" w:rsidRPr="001361EF" w:rsidRDefault="001471EA" w:rsidP="001471E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471EA" w:rsidRDefault="000B6AD2" w:rsidP="001471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</w:t>
      </w:r>
      <w:r w:rsidR="001471EA">
        <w:rPr>
          <w:b/>
          <w:bCs/>
          <w:sz w:val="28"/>
          <w:szCs w:val="28"/>
          <w:lang w:val="uk-UA"/>
        </w:rPr>
        <w:t xml:space="preserve">  голова                   </w:t>
      </w:r>
      <w:r w:rsidR="001471EA">
        <w:rPr>
          <w:b/>
          <w:bCs/>
          <w:sz w:val="28"/>
          <w:szCs w:val="28"/>
          <w:lang w:val="uk-UA"/>
        </w:rPr>
        <w:tab/>
      </w:r>
      <w:r w:rsidR="001471EA">
        <w:rPr>
          <w:b/>
          <w:bCs/>
          <w:sz w:val="28"/>
          <w:szCs w:val="28"/>
          <w:lang w:val="uk-UA"/>
        </w:rPr>
        <w:tab/>
      </w:r>
      <w:r w:rsidR="001471EA">
        <w:rPr>
          <w:b/>
          <w:bCs/>
          <w:sz w:val="28"/>
          <w:szCs w:val="28"/>
          <w:lang w:val="uk-UA"/>
        </w:rPr>
        <w:tab/>
      </w:r>
      <w:r w:rsidR="001471EA">
        <w:rPr>
          <w:b/>
          <w:bCs/>
          <w:sz w:val="28"/>
          <w:szCs w:val="28"/>
          <w:lang w:val="uk-UA"/>
        </w:rPr>
        <w:tab/>
        <w:t xml:space="preserve">                </w:t>
      </w:r>
      <w:r>
        <w:rPr>
          <w:b/>
          <w:bCs/>
          <w:sz w:val="28"/>
          <w:szCs w:val="28"/>
          <w:lang w:val="uk-UA"/>
        </w:rPr>
        <w:t>Олена БУТУРЛИМ</w:t>
      </w:r>
      <w:r w:rsidR="001471EA">
        <w:rPr>
          <w:b/>
          <w:bCs/>
          <w:sz w:val="28"/>
          <w:szCs w:val="28"/>
          <w:lang w:val="uk-UA"/>
        </w:rPr>
        <w:t xml:space="preserve"> </w:t>
      </w:r>
    </w:p>
    <w:sectPr w:rsidR="001471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0C" w:rsidRDefault="0045630C" w:rsidP="001246F6">
      <w:r>
        <w:separator/>
      </w:r>
    </w:p>
  </w:endnote>
  <w:endnote w:type="continuationSeparator" w:id="0">
    <w:p w:rsidR="0045630C" w:rsidRDefault="0045630C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0C" w:rsidRDefault="0045630C" w:rsidP="001246F6">
      <w:r>
        <w:separator/>
      </w:r>
    </w:p>
  </w:footnote>
  <w:footnote w:type="continuationSeparator" w:id="0">
    <w:p w:rsidR="0045630C" w:rsidRDefault="0045630C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F6" w:rsidRPr="0099084A" w:rsidRDefault="001246F6" w:rsidP="0099084A">
    <w:pPr>
      <w:pStyle w:val="a6"/>
      <w:tabs>
        <w:tab w:val="clear" w:pos="4677"/>
        <w:tab w:val="clear" w:pos="9355"/>
        <w:tab w:val="left" w:pos="8222"/>
      </w:tabs>
      <w:rPr>
        <w:sz w:val="22"/>
        <w:szCs w:val="22"/>
        <w:lang w:val="uk-UA"/>
      </w:rPr>
    </w:pPr>
    <w:r>
      <w:tab/>
    </w:r>
    <w:r w:rsidR="0099084A">
      <w:rPr>
        <w:sz w:val="22"/>
        <w:szCs w:val="22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A331F"/>
    <w:rsid w:val="000B6AD2"/>
    <w:rsid w:val="001246F6"/>
    <w:rsid w:val="001361EF"/>
    <w:rsid w:val="001471EA"/>
    <w:rsid w:val="002A5252"/>
    <w:rsid w:val="003A5D3B"/>
    <w:rsid w:val="0045630C"/>
    <w:rsid w:val="004611A5"/>
    <w:rsid w:val="004C372F"/>
    <w:rsid w:val="0055396C"/>
    <w:rsid w:val="00595269"/>
    <w:rsid w:val="00607E17"/>
    <w:rsid w:val="00621391"/>
    <w:rsid w:val="006A714A"/>
    <w:rsid w:val="007A01F9"/>
    <w:rsid w:val="007E486C"/>
    <w:rsid w:val="00831BC9"/>
    <w:rsid w:val="008C14D5"/>
    <w:rsid w:val="00980C2D"/>
    <w:rsid w:val="0099084A"/>
    <w:rsid w:val="00991379"/>
    <w:rsid w:val="009B6890"/>
    <w:rsid w:val="00B80AAB"/>
    <w:rsid w:val="00C224A4"/>
    <w:rsid w:val="00C9501D"/>
    <w:rsid w:val="00CE0240"/>
    <w:rsid w:val="00D146B4"/>
    <w:rsid w:val="00D8634A"/>
    <w:rsid w:val="00E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F0CD"/>
  <w15:docId w15:val="{09594AFC-8911-4D3F-B1D9-55E714D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2022-12-13T06:02:00Z</cp:lastPrinted>
  <dcterms:created xsi:type="dcterms:W3CDTF">2022-12-12T12:59:00Z</dcterms:created>
  <dcterms:modified xsi:type="dcterms:W3CDTF">2022-12-14T12:43:00Z</dcterms:modified>
</cp:coreProperties>
</file>